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A0" w:rsidRPr="00081DA0" w:rsidRDefault="00081DA0" w:rsidP="00081DA0">
      <w:pPr>
        <w:jc w:val="center"/>
        <w:rPr>
          <w:rFonts w:ascii="Georgia" w:hAnsi="Georgia"/>
          <w:b/>
          <w:color w:val="000000"/>
          <w:sz w:val="36"/>
          <w:szCs w:val="27"/>
          <w:shd w:val="clear" w:color="auto" w:fill="FFFFFF"/>
        </w:rPr>
      </w:pPr>
      <w:r w:rsidRPr="00081DA0">
        <w:rPr>
          <w:rFonts w:ascii="Georgia" w:hAnsi="Georgia"/>
          <w:b/>
          <w:color w:val="000000"/>
          <w:sz w:val="36"/>
          <w:szCs w:val="27"/>
          <w:shd w:val="clear" w:color="auto" w:fill="FFFFFF"/>
        </w:rPr>
        <w:t xml:space="preserve">Особенности проведения контрольных работ </w:t>
      </w:r>
    </w:p>
    <w:p w:rsidR="00081DA0" w:rsidRPr="00081DA0" w:rsidRDefault="00081DA0" w:rsidP="00081DA0">
      <w:pPr>
        <w:jc w:val="center"/>
        <w:rPr>
          <w:rFonts w:ascii="Georgia" w:hAnsi="Georgia"/>
          <w:b/>
          <w:color w:val="000000"/>
          <w:sz w:val="36"/>
          <w:szCs w:val="27"/>
          <w:shd w:val="clear" w:color="auto" w:fill="FFFFFF"/>
        </w:rPr>
      </w:pPr>
      <w:r w:rsidRPr="00081DA0">
        <w:rPr>
          <w:rFonts w:ascii="Georgia" w:hAnsi="Georgia"/>
          <w:b/>
          <w:color w:val="000000"/>
          <w:sz w:val="36"/>
          <w:szCs w:val="27"/>
          <w:shd w:val="clear" w:color="auto" w:fill="FFFFFF"/>
        </w:rPr>
        <w:t>для выпускников 9-х классов</w:t>
      </w:r>
    </w:p>
    <w:p w:rsidR="00364D16" w:rsidRDefault="00081DA0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ab/>
      </w:r>
      <w:r w:rsidR="00364D16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В 2020/21 учебном году девятиклассники не будут сдавать ОГЭ по предметам по выбору. Вместо этих экзаменов школы организуют для выпускников контрольные работы. </w:t>
      </w:r>
      <w:proofErr w:type="gramStart"/>
      <w:r w:rsidR="00364D16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Работы проведут по девяти учебным предметам: </w:t>
      </w:r>
      <w:r w:rsidR="00364D16"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физика, химия, биология, литература, география, история, обществознание, иностранные языки, информатика и ИКТ</w:t>
      </w:r>
      <w:r w:rsidR="00364D16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. </w:t>
      </w:r>
      <w:proofErr w:type="gramEnd"/>
    </w:p>
    <w:p w:rsidR="009941EA" w:rsidRDefault="00364D16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ab/>
        <w:t xml:space="preserve">Содержание заданий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для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контрольных </w:t>
      </w:r>
      <w:r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будет соответствовать содержанию КИМ ОГЭ-2021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. Девятиклассники напишут работу только по одному предмету по своему выбору. Выбор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контрольных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по нескольким предметам не предусмотрен.</w:t>
      </w:r>
      <w:r w:rsidR="009941EA" w:rsidRPr="009941EA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</w:p>
    <w:p w:rsidR="00045937" w:rsidRDefault="009941EA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ab/>
      </w:r>
      <w:bookmarkStart w:id="0" w:name="_GoBack"/>
      <w:bookmarkEnd w:id="0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Чтобы принять участие в контрольной работе, выпускникам нужно подать заявления в своей школе до </w:t>
      </w:r>
      <w:r w:rsidRPr="009941EA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30 апреля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включительно. До этой даты </w:t>
      </w:r>
      <w:r w:rsidRPr="009941EA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участники вправе изменить предмет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, который выбрали ранее. Для этого им придется подать заявление повторно.</w:t>
      </w:r>
    </w:p>
    <w:p w:rsidR="00364D16" w:rsidRPr="00364D16" w:rsidRDefault="00364D16" w:rsidP="00364D16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ab/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Рособрнадзор определил даты, в которые будут проведены контрольные работы.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езервные сроки проведения работ </w:t>
      </w:r>
      <w:r w:rsidRPr="00364D16">
        <w:rPr>
          <w:rFonts w:ascii="Georgia" w:eastAsia="Times New Roman" w:hAnsi="Georgia" w:cs="Times New Roman"/>
          <w:b/>
          <w:color w:val="000000"/>
          <w:sz w:val="27"/>
          <w:szCs w:val="27"/>
          <w:lang w:eastAsia="ru-RU"/>
        </w:rPr>
        <w:t>не предусмотрены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Даты контрольных работ по предметам:</w:t>
      </w:r>
    </w:p>
    <w:p w:rsidR="00364D16" w:rsidRPr="00364D16" w:rsidRDefault="00364D16" w:rsidP="00364D16">
      <w:pPr>
        <w:shd w:val="clear" w:color="auto" w:fill="FFFFFF"/>
        <w:spacing w:after="105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64D16">
        <w:rPr>
          <w:rFonts w:ascii="Georgia" w:eastAsia="Times New Roman" w:hAnsi="Georgia" w:cs="Times New Roman"/>
          <w:b/>
          <w:color w:val="000000"/>
          <w:sz w:val="27"/>
          <w:szCs w:val="27"/>
          <w:u w:val="single"/>
          <w:lang w:eastAsia="ru-RU"/>
        </w:rPr>
        <w:t>18 мая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биология, литература, информатика и ИКТ;</w:t>
      </w:r>
    </w:p>
    <w:p w:rsidR="00364D16" w:rsidRPr="00364D16" w:rsidRDefault="00364D16" w:rsidP="00364D16">
      <w:pPr>
        <w:shd w:val="clear" w:color="auto" w:fill="FFFFFF"/>
        <w:spacing w:after="105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64D16">
        <w:rPr>
          <w:rFonts w:ascii="Georgia" w:eastAsia="Times New Roman" w:hAnsi="Georgia" w:cs="Times New Roman"/>
          <w:b/>
          <w:color w:val="000000"/>
          <w:sz w:val="27"/>
          <w:szCs w:val="27"/>
          <w:u w:val="single"/>
          <w:lang w:eastAsia="ru-RU"/>
        </w:rPr>
        <w:t>19 мая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физика, история;</w:t>
      </w:r>
    </w:p>
    <w:p w:rsidR="00364D16" w:rsidRPr="00364D16" w:rsidRDefault="00364D16" w:rsidP="00364D16">
      <w:pPr>
        <w:shd w:val="clear" w:color="auto" w:fill="FFFFFF"/>
        <w:spacing w:after="105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64D16">
        <w:rPr>
          <w:rFonts w:ascii="Georgia" w:eastAsia="Times New Roman" w:hAnsi="Georgia" w:cs="Times New Roman"/>
          <w:b/>
          <w:color w:val="000000"/>
          <w:sz w:val="27"/>
          <w:szCs w:val="27"/>
          <w:u w:val="single"/>
          <w:lang w:eastAsia="ru-RU"/>
        </w:rPr>
        <w:t>20 мая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обществознание, химия;</w:t>
      </w:r>
    </w:p>
    <w:p w:rsidR="00364D16" w:rsidRPr="00364D16" w:rsidRDefault="00364D16" w:rsidP="00364D16">
      <w:pPr>
        <w:shd w:val="clear" w:color="auto" w:fill="FFFFFF"/>
        <w:spacing w:after="105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64D16">
        <w:rPr>
          <w:rFonts w:ascii="Georgia" w:eastAsia="Times New Roman" w:hAnsi="Georgia" w:cs="Times New Roman"/>
          <w:b/>
          <w:color w:val="000000"/>
          <w:sz w:val="27"/>
          <w:szCs w:val="27"/>
          <w:u w:val="single"/>
          <w:lang w:eastAsia="ru-RU"/>
        </w:rPr>
        <w:t>21 мая</w:t>
      </w:r>
      <w:r w:rsidRPr="00364D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география, иностранные языки.</w:t>
      </w:r>
    </w:p>
    <w:p w:rsidR="00364D16" w:rsidRDefault="00364D16" w:rsidP="00364D16">
      <w:r>
        <w:rPr>
          <w:rFonts w:ascii="Georgia" w:hAnsi="Georgia"/>
          <w:color w:val="000000"/>
          <w:sz w:val="27"/>
          <w:szCs w:val="27"/>
          <w:shd w:val="clear" w:color="auto" w:fill="FFFFFF"/>
        </w:rPr>
        <w:tab/>
        <w:t xml:space="preserve">Контрольные работы нужно провести </w:t>
      </w:r>
      <w:r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в школах, в которых учатся выпускники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. Все контрольные должны начаться в </w:t>
      </w:r>
      <w:r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10.00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по местному времени. </w:t>
      </w:r>
    </w:p>
    <w:p w:rsidR="00364D16" w:rsidRDefault="00364D16" w:rsidP="00364D16">
      <w:pPr>
        <w:tabs>
          <w:tab w:val="left" w:pos="927"/>
        </w:tabs>
      </w:pPr>
      <w:r>
        <w:tab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В день проведения контрольной в 15.00 по московскому времени ФЦТ разместит ключи и критерии проверки работ. Проверять контрольные могут учителя школы. Результаты выполнения работ школы должны внести в РИС не позднее 10 календарных дней со дня проведения контрольной по предмету. 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ab/>
        <w:t xml:space="preserve">Ведомство </w:t>
      </w:r>
      <w:r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рекомендует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 w:rsidRPr="00364D16">
        <w:rPr>
          <w:rFonts w:ascii="Georgia" w:hAnsi="Georgia"/>
          <w:b/>
          <w:color w:val="000000"/>
          <w:sz w:val="27"/>
          <w:szCs w:val="27"/>
          <w:shd w:val="clear" w:color="auto" w:fill="FFFFFF"/>
        </w:rPr>
        <w:t>выставить отметку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, которую получит выпускник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за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контрольную, в классный журнал.</w:t>
      </w:r>
    </w:p>
    <w:p w:rsidR="00364D16" w:rsidRPr="00364D16" w:rsidRDefault="00364D16" w:rsidP="00364D16">
      <w:pPr>
        <w:ind w:firstLine="708"/>
        <w:rPr>
          <w:rFonts w:ascii="Georgia" w:hAnsi="Georgia"/>
          <w:sz w:val="28"/>
        </w:rPr>
      </w:pPr>
      <w:r w:rsidRPr="00364D16">
        <w:rPr>
          <w:rFonts w:ascii="Georgia" w:hAnsi="Georgia" w:cs="Times New Roman"/>
          <w:sz w:val="28"/>
        </w:rPr>
        <w:t>Результаты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контрольной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работы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b/>
          <w:sz w:val="28"/>
        </w:rPr>
        <w:t>не</w:t>
      </w:r>
      <w:r w:rsidRPr="00364D16">
        <w:rPr>
          <w:rFonts w:ascii="Georgia" w:hAnsi="Georgia"/>
          <w:b/>
          <w:sz w:val="28"/>
        </w:rPr>
        <w:t xml:space="preserve"> </w:t>
      </w:r>
      <w:r w:rsidRPr="00364D16">
        <w:rPr>
          <w:rFonts w:ascii="Georgia" w:hAnsi="Georgia" w:cs="Times New Roman"/>
          <w:b/>
          <w:sz w:val="28"/>
        </w:rPr>
        <w:t>являются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условием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допуска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выпускника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к</w:t>
      </w:r>
      <w:r w:rsidRPr="00364D16">
        <w:rPr>
          <w:rFonts w:ascii="Georgia" w:hAnsi="Georgia"/>
          <w:sz w:val="28"/>
        </w:rPr>
        <w:t xml:space="preserve"> </w:t>
      </w:r>
      <w:r w:rsidRPr="00364D16">
        <w:rPr>
          <w:rFonts w:ascii="Georgia" w:hAnsi="Georgia" w:cs="Times New Roman"/>
          <w:sz w:val="28"/>
        </w:rPr>
        <w:t>ГИА</w:t>
      </w:r>
      <w:r w:rsidRPr="00364D16">
        <w:rPr>
          <w:rFonts w:ascii="Georgia" w:hAnsi="Georgia"/>
          <w:sz w:val="28"/>
        </w:rPr>
        <w:t>-9</w:t>
      </w:r>
      <w:r>
        <w:rPr>
          <w:rFonts w:ascii="Georgia" w:hAnsi="Georgia"/>
          <w:sz w:val="28"/>
        </w:rPr>
        <w:t xml:space="preserve">. </w:t>
      </w:r>
      <w:r w:rsidRPr="00364D16">
        <w:rPr>
          <w:rFonts w:ascii="Georgia" w:hAnsi="Georgia"/>
          <w:sz w:val="28"/>
        </w:rPr>
        <w:t>Результаты контрольной ра</w:t>
      </w:r>
      <w:r>
        <w:rPr>
          <w:rFonts w:ascii="Georgia" w:hAnsi="Georgia"/>
          <w:sz w:val="28"/>
        </w:rPr>
        <w:t xml:space="preserve">боты </w:t>
      </w:r>
      <w:r w:rsidRPr="00364D16">
        <w:rPr>
          <w:rFonts w:ascii="Georgia" w:hAnsi="Georgia"/>
          <w:b/>
          <w:sz w:val="28"/>
        </w:rPr>
        <w:t>можно использовать при приёме на профильное обучение</w:t>
      </w:r>
      <w:r w:rsidRPr="00364D16">
        <w:rPr>
          <w:rFonts w:ascii="Georgia" w:hAnsi="Georgia"/>
          <w:sz w:val="28"/>
        </w:rPr>
        <w:t xml:space="preserve"> в 10-й класс</w:t>
      </w:r>
      <w:r>
        <w:rPr>
          <w:rFonts w:ascii="Georgia" w:hAnsi="Georgia"/>
          <w:sz w:val="28"/>
        </w:rPr>
        <w:t>.</w:t>
      </w:r>
    </w:p>
    <w:sectPr w:rsidR="00364D16" w:rsidRPr="00364D16" w:rsidSect="009941EA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09A0"/>
    <w:multiLevelType w:val="multilevel"/>
    <w:tmpl w:val="C5E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6"/>
    <w:rsid w:val="00045937"/>
    <w:rsid w:val="00081DA0"/>
    <w:rsid w:val="00364D16"/>
    <w:rsid w:val="009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4</cp:revision>
  <cp:lastPrinted>2021-04-04T09:17:00Z</cp:lastPrinted>
  <dcterms:created xsi:type="dcterms:W3CDTF">2021-04-04T08:55:00Z</dcterms:created>
  <dcterms:modified xsi:type="dcterms:W3CDTF">2021-04-04T09:18:00Z</dcterms:modified>
</cp:coreProperties>
</file>